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56" w:rsidRPr="00573F5A" w:rsidRDefault="00191F56" w:rsidP="00573F5A">
      <w:pPr>
        <w:spacing w:after="0"/>
        <w:jc w:val="center"/>
        <w:rPr>
          <w:rFonts w:ascii="TimesNewRomanPS-BoldMT" w:eastAsia="Calibri" w:hAnsi="TimesNewRomanPS-BoldMT" w:cs="TimesNewRomanPS-BoldMT"/>
          <w:bCs/>
          <w:lang w:val="en-US"/>
        </w:rPr>
      </w:pPr>
      <w:r w:rsidRPr="00191F56">
        <w:rPr>
          <w:rFonts w:ascii="TimesNewRomanPS-BoldMT" w:eastAsia="Calibri" w:hAnsi="TimesNewRomanPS-BoldMT" w:cs="TimesNewRomanPS-BoldMT"/>
          <w:bCs/>
        </w:rPr>
        <w:t>Демонстрационный вариант 201</w:t>
      </w:r>
      <w:r w:rsidR="00573F5A" w:rsidRPr="00573F5A">
        <w:rPr>
          <w:rFonts w:ascii="TimesNewRomanPS-BoldMT" w:eastAsia="Calibri" w:hAnsi="TimesNewRomanPS-BoldMT" w:cs="TimesNewRomanPS-BoldMT"/>
          <w:bCs/>
        </w:rPr>
        <w:t>3</w:t>
      </w:r>
      <w:bookmarkStart w:id="0" w:name="_GoBack"/>
      <w:bookmarkEnd w:id="0"/>
      <w:r w:rsidRPr="00191F56">
        <w:rPr>
          <w:rFonts w:ascii="TimesNewRomanPS-BoldMT" w:eastAsia="Calibri" w:hAnsi="TimesNewRomanPS-BoldMT" w:cs="TimesNewRomanPS-BoldMT"/>
          <w:bCs/>
        </w:rPr>
        <w:t xml:space="preserve"> г. </w:t>
      </w:r>
      <w:r>
        <w:rPr>
          <w:rFonts w:ascii="TimesNewRomanPS-BoldMT" w:eastAsia="Calibri" w:hAnsi="TimesNewRomanPS-BoldMT" w:cs="TimesNewRomanPS-BoldMT"/>
          <w:bCs/>
        </w:rPr>
        <w:t>Английский</w:t>
      </w:r>
      <w:r w:rsidRPr="00191F56">
        <w:rPr>
          <w:rFonts w:ascii="TimesNewRomanPS-BoldMT" w:eastAsia="Calibri" w:hAnsi="TimesNewRomanPS-BoldMT" w:cs="TimesNewRomanPS-BoldMT"/>
          <w:bCs/>
        </w:rPr>
        <w:t xml:space="preserve"> ЯЗЫК, 11 класс.</w:t>
      </w:r>
    </w:p>
    <w:p w:rsidR="00191F56" w:rsidRPr="00191F56" w:rsidRDefault="00191F56" w:rsidP="00263263">
      <w:pPr>
        <w:spacing w:after="0"/>
        <w:jc w:val="center"/>
        <w:rPr>
          <w:rFonts w:ascii="TimesNewRomanPS-BoldMT" w:hAnsi="TimesNewRomanPS-BoldMT" w:cs="TimesNewRomanPS-BoldMT"/>
          <w:b/>
          <w:bCs/>
          <w:sz w:val="8"/>
          <w:szCs w:val="8"/>
        </w:rPr>
      </w:pPr>
    </w:p>
    <w:p w:rsidR="00263263" w:rsidRPr="00263263" w:rsidRDefault="00263263" w:rsidP="00263263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СИСТЕМА ОЦЕНИВАНИЯ ВЫПОЛНЕНИЯ ЗАДАНИЙ                      </w:t>
      </w:r>
    </w:p>
    <w:p w:rsidR="009A2B8E" w:rsidRPr="00191F56" w:rsidRDefault="00615EF2" w:rsidP="0026326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15EF2">
        <w:rPr>
          <w:rFonts w:ascii="TimesNewRomanPS-BoldMT" w:hAnsi="TimesNewRomanPS-BoldMT" w:cs="TimesNewRomanPS-BoldMT"/>
          <w:b/>
          <w:bCs/>
          <w:sz w:val="28"/>
          <w:szCs w:val="28"/>
        </w:rPr>
        <w:t>Ответы</w:t>
      </w:r>
    </w:p>
    <w:p w:rsidR="00615EF2" w:rsidRPr="00191F56" w:rsidRDefault="00615EF2" w:rsidP="00615EF2">
      <w:pPr>
        <w:jc w:val="center"/>
        <w:rPr>
          <w:rFonts w:ascii="TimesNewRomanPS-BoldMT" w:hAnsi="TimesNewRomanPS-BoldMT" w:cs="TimesNewRomanPS-BoldMT"/>
          <w:b/>
          <w:bCs/>
          <w:sz w:val="8"/>
          <w:szCs w:val="8"/>
          <w:lang w:val="en-US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33750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43"/>
                    <a:stretch/>
                  </pic:blipFill>
                  <pic:spPr bwMode="auto">
                    <a:xfrm>
                      <a:off x="0" y="0"/>
                      <a:ext cx="3333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5EF2" w:rsidRPr="00191F56" w:rsidRDefault="00615EF2" w:rsidP="00615EF2">
      <w:pPr>
        <w:jc w:val="center"/>
        <w:rPr>
          <w:rFonts w:ascii="TimesNewRomanPS-BoldMT" w:hAnsi="TimesNewRomanPS-BoldMT" w:cs="TimesNewRomanPS-BoldMT"/>
          <w:b/>
          <w:bCs/>
          <w:sz w:val="8"/>
          <w:szCs w:val="8"/>
          <w:lang w:val="en-US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133850" cy="303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Критерии и схемы оценивания выполнения заданий раздела «Письмо» (2013 г.)</w:t>
      </w:r>
    </w:p>
    <w:p w:rsidR="00615EF2" w:rsidRPr="00191F56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(максимум 20 баллов за весь раздел)</w:t>
      </w:r>
    </w:p>
    <w:p w:rsidR="00263263" w:rsidRPr="00191F56" w:rsidRDefault="00263263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15EF2" w:rsidRPr="00263263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задания С</w:t>
      </w:r>
      <w:proofErr w:type="gramStart"/>
      <w:r w:rsidRPr="00615EF2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191F5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15EF2">
        <w:rPr>
          <w:rFonts w:ascii="Times New Roman" w:hAnsi="Times New Roman" w:cs="Times New Roman"/>
          <w:b/>
          <w:bCs/>
          <w:sz w:val="24"/>
          <w:szCs w:val="24"/>
        </w:rPr>
        <w:t>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43"/>
        <w:gridCol w:w="2633"/>
        <w:gridCol w:w="3417"/>
      </w:tblGrid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B9134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коммуникативной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(содержание)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Языковое оформление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</w:t>
            </w:r>
          </w:p>
          <w:p w:rsidR="00615EF2" w:rsidRPr="00615EF2" w:rsidRDefault="00615EF2" w:rsidP="00615EF2">
            <w:pPr>
              <w:autoSpaceDE w:val="0"/>
              <w:autoSpaceDN w:val="0"/>
              <w:adjustRightInd w:val="0"/>
              <w:spacing w:after="0" w:line="240" w:lineRule="auto"/>
              <w:ind w:left="-74"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полностью: </w:t>
            </w:r>
            <w:r w:rsidRPr="00615EF2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стране изучаемого языка.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словарный 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43" w:type="dxa"/>
            <w:shd w:val="clear" w:color="auto" w:fill="auto"/>
          </w:tcPr>
          <w:p w:rsidR="00615EF2" w:rsidRPr="00B9134E" w:rsidRDefault="00615EF2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 xml:space="preserve"> (более одного аспекта раскрыто не полностью или один аспект полностью отсутствует);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B9134E">
            <w:pPr>
              <w:spacing w:after="0" w:line="240" w:lineRule="auto"/>
              <w:ind w:left="-149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 всегда логично; имеются недостатки/ ошибки в использовании средств логической связи, их выбор ограничен; деление текста на абзацы нелогично/отсутствует; 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>имеются отдельные нарушения принятых норм оформления личного письма</w:t>
            </w: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Имеются лексические и грамматические ошибки, не затрудняющие понимание 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не выполнено: 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B9134E" w:rsidRPr="00B9134E" w:rsidRDefault="00615EF2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логика в построении высказывания; 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>принятые нормы</w:t>
            </w:r>
          </w:p>
          <w:p w:rsidR="00615EF2" w:rsidRPr="00615EF2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оформления личного письма не соблюдаются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615EF2" w:rsidRPr="00615EF2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EF2" w:rsidRPr="00615EF2" w:rsidRDefault="00615EF2" w:rsidP="00B9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F2">
        <w:rPr>
          <w:rFonts w:ascii="Times New Roman" w:hAnsi="Times New Roman" w:cs="Times New Roman"/>
          <w:sz w:val="24"/>
          <w:szCs w:val="24"/>
        </w:rPr>
        <w:t xml:space="preserve">Примечание. При получении </w:t>
      </w:r>
      <w:proofErr w:type="gramStart"/>
      <w:r w:rsidRPr="00615EF2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615EF2">
        <w:rPr>
          <w:rFonts w:ascii="Times New Roman" w:hAnsi="Times New Roman" w:cs="Times New Roman"/>
          <w:sz w:val="24"/>
          <w:szCs w:val="24"/>
        </w:rPr>
        <w:t xml:space="preserve"> 0 баллов по критерию </w:t>
      </w:r>
      <w:r w:rsidR="00B9134E" w:rsidRPr="00B9134E">
        <w:rPr>
          <w:rFonts w:ascii="Times New Roman" w:hAnsi="Times New Roman" w:cs="Times New Roman"/>
          <w:sz w:val="24"/>
          <w:szCs w:val="24"/>
        </w:rPr>
        <w:t xml:space="preserve">«Решение коммуникативной задачи» </w:t>
      </w:r>
      <w:r w:rsidRPr="00615EF2">
        <w:rPr>
          <w:rFonts w:ascii="Times New Roman" w:hAnsi="Times New Roman" w:cs="Times New Roman"/>
          <w:sz w:val="24"/>
          <w:szCs w:val="24"/>
        </w:rPr>
        <w:t>все задание оценивается в 0 баллов.</w:t>
      </w:r>
    </w:p>
    <w:p w:rsidR="00B9134E" w:rsidRPr="00B9134E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34E" w:rsidRPr="00191F56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4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задания С</w:t>
      </w:r>
      <w:proofErr w:type="gramStart"/>
      <w:r w:rsidRPr="00B9134E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B9134E" w:rsidRPr="00191F56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4E">
        <w:rPr>
          <w:rFonts w:ascii="Times New Roman" w:hAnsi="Times New Roman" w:cs="Times New Roman"/>
          <w:b/>
          <w:bCs/>
          <w:sz w:val="24"/>
          <w:szCs w:val="24"/>
        </w:rPr>
        <w:t>(максимум 14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678"/>
      </w:tblGrid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текста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ind w:left="-103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полностью: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sz w:val="24"/>
                <w:szCs w:val="24"/>
              </w:rP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9134E" w:rsidRPr="008D1C7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задании; нарушения стилевого оформления речи встречаются достаточно часто</w:t>
            </w:r>
            <w:r w:rsidR="008D1C7E" w:rsidRPr="008D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sz w:val="24"/>
                <w:szCs w:val="24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ind w:left="-75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не выполнено: содержание не отражает тех аспектов, которые указаны в задании, или/и не соответствует требуемому объёму, или/и более 30% ответа имеет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непродуктивный характер (т.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логика в построении высказывания; </w:t>
            </w:r>
            <w:r w:rsidR="008D1C7E" w:rsidRPr="008D1C7E">
              <w:rPr>
                <w:rFonts w:ascii="Times New Roman" w:hAnsi="Times New Roman" w:cs="Times New Roman"/>
                <w:sz w:val="24"/>
                <w:szCs w:val="24"/>
              </w:rPr>
              <w:t>предложенный план ответа не соблюдается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C7E" w:rsidRPr="008D1C7E" w:rsidRDefault="008D1C7E" w:rsidP="008D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118"/>
        <w:gridCol w:w="2694"/>
      </w:tblGrid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</w:t>
            </w:r>
          </w:p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пунктуация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К3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К5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ind w:left="-105" w:right="-10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допускается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1–2 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негрубые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ошибки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ряд грамматических ошибок, не затрудняющих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ряд орфографических и/или пунктуационных ошибок, которые незначительно затрудняют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118" w:type="dxa"/>
            <w:shd w:val="clear" w:color="auto" w:fill="auto"/>
          </w:tcPr>
          <w:p w:rsidR="00263263" w:rsidRPr="00263263" w:rsidRDefault="008D1C7E" w:rsidP="00263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правила не соблюдаются</w:t>
            </w:r>
            <w:r w:rsidR="00263263"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3263">
              <w:t xml:space="preserve"> </w:t>
            </w:r>
            <w:r w:rsidR="00263263"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затрудняют понимание</w:t>
            </w:r>
          </w:p>
          <w:p w:rsidR="008D1C7E" w:rsidRPr="00263263" w:rsidRDefault="00263263" w:rsidP="00263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r w:rsidR="008D1C7E"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8D1C7E" w:rsidRPr="00191F56" w:rsidRDefault="00263263" w:rsidP="002632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Примечание.</w:t>
      </w:r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Критерий «Орфография и пунктуация» в разделе «Письмо» оценивается в 2 балла. При получении </w:t>
      </w:r>
      <w:proofErr w:type="gramStart"/>
      <w:r w:rsidRPr="00263263">
        <w:rPr>
          <w:rFonts w:ascii="Times New Roman" w:hAnsi="Times New Roman" w:cs="Times New Roman"/>
          <w:bCs/>
          <w:iCs/>
          <w:sz w:val="24"/>
          <w:szCs w:val="24"/>
        </w:rPr>
        <w:t>экзаменуемым</w:t>
      </w:r>
      <w:proofErr w:type="gramEnd"/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0 баллов по критерию «Решение коммуникативной задачи» всё задание оценивается в 0 баллов.</w:t>
      </w:r>
    </w:p>
    <w:p w:rsidR="00263263" w:rsidRPr="00191F56" w:rsidRDefault="00263263" w:rsidP="002632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63263" w:rsidRPr="00263263" w:rsidRDefault="00263263" w:rsidP="002632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Порядок определения процента текстуальных совпадений в задании С</w:t>
      </w:r>
      <w:proofErr w:type="gramStart"/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При оценивании задания С</w:t>
      </w:r>
      <w:proofErr w:type="gramStart"/>
      <w:r w:rsidRPr="00263263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Текстуальным совпадением считается дословное совпадение отрезка письменной речи длиной 10 слов и более.</w:t>
      </w:r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615EF2" w:rsidRPr="00191F56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263" w:rsidRPr="00263263" w:rsidRDefault="00263263" w:rsidP="0026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sz w:val="24"/>
          <w:szCs w:val="24"/>
        </w:rPr>
        <w:t>Порядок подсчета слов в заданиях раздела «Письмо»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– 100–140 слов; для развёрнутого письменного высказывания в задании С2 – 200–250 слов.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Допустимое отклонение от заданного объёма составляет 10%. Если в выполненном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объёму. Таким </w:t>
      </w:r>
      <w:r w:rsidRPr="00263263">
        <w:rPr>
          <w:rFonts w:ascii="Times New Roman" w:hAnsi="Times New Roman" w:cs="Times New Roman"/>
          <w:bCs/>
          <w:sz w:val="24"/>
          <w:szCs w:val="24"/>
        </w:rPr>
        <w:lastRenderedPageBreak/>
        <w:t>образом, при проверке задания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отсчитывается от начала работы 140 слов, задания С2 – 250 слов, и оценивается только эта часть работы.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При этом: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 xml:space="preserve">− стяжённые (краткие) формы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can</w:t>
      </w:r>
      <w:r w:rsidRPr="00263263">
        <w:rPr>
          <w:rFonts w:ascii="Times New Roman" w:hAnsi="Times New Roman" w:cs="Times New Roman"/>
          <w:bCs/>
          <w:sz w:val="24"/>
          <w:szCs w:val="24"/>
        </w:rPr>
        <w:t>'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didn</w:t>
      </w:r>
      <w:proofErr w:type="spellEnd"/>
      <w:r w:rsidRPr="00263263">
        <w:rPr>
          <w:rFonts w:ascii="Times New Roman" w:hAnsi="Times New Roman" w:cs="Times New Roman"/>
          <w:bCs/>
          <w:sz w:val="24"/>
          <w:szCs w:val="24"/>
        </w:rPr>
        <w:t>'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isn</w:t>
      </w:r>
      <w:proofErr w:type="spellEnd"/>
      <w:r w:rsidRPr="00263263">
        <w:rPr>
          <w:rFonts w:ascii="Times New Roman" w:hAnsi="Times New Roman" w:cs="Times New Roman"/>
          <w:bCs/>
          <w:sz w:val="24"/>
          <w:szCs w:val="24"/>
        </w:rPr>
        <w:t>'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63263">
        <w:rPr>
          <w:rFonts w:ascii="Times New Roman" w:hAnsi="Times New Roman" w:cs="Times New Roman"/>
          <w:bCs/>
          <w:sz w:val="24"/>
          <w:szCs w:val="24"/>
        </w:rPr>
        <w:t>'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и т. п. считаются как одно слово;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− числительные, выраженные цифрами, т. е. 1; 25; 2009, 126204 и т. п., считаются как одно слово;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− числительные, выраженные словами, считаются как слова;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 xml:space="preserve">− сложные слова, такие как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good</w:t>
      </w:r>
      <w:r w:rsidRPr="00263263">
        <w:rPr>
          <w:rFonts w:ascii="Times New Roman" w:hAnsi="Times New Roman" w:cs="Times New Roman"/>
          <w:bCs/>
          <w:sz w:val="24"/>
          <w:szCs w:val="24"/>
        </w:rPr>
        <w:t>-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looking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well</w:t>
      </w:r>
      <w:r w:rsidRPr="00263263">
        <w:rPr>
          <w:rFonts w:ascii="Times New Roman" w:hAnsi="Times New Roman" w:cs="Times New Roman"/>
          <w:bCs/>
          <w:sz w:val="24"/>
          <w:szCs w:val="24"/>
        </w:rPr>
        <w:t>-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bred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263263">
        <w:rPr>
          <w:rFonts w:ascii="Times New Roman" w:hAnsi="Times New Roman" w:cs="Times New Roman"/>
          <w:bCs/>
          <w:sz w:val="24"/>
          <w:szCs w:val="24"/>
        </w:rPr>
        <w:t>-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speaking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twenty</w:t>
      </w:r>
      <w:r w:rsidRPr="00263263">
        <w:rPr>
          <w:rFonts w:ascii="Times New Roman" w:hAnsi="Times New Roman" w:cs="Times New Roman"/>
          <w:bCs/>
          <w:sz w:val="24"/>
          <w:szCs w:val="24"/>
        </w:rPr>
        <w:t>-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five</w:t>
      </w:r>
      <w:r w:rsidRPr="00263263">
        <w:rPr>
          <w:rFonts w:ascii="Times New Roman" w:hAnsi="Times New Roman" w:cs="Times New Roman"/>
          <w:bCs/>
          <w:sz w:val="24"/>
          <w:szCs w:val="24"/>
        </w:rPr>
        <w:t>, считаются как одно слово;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 xml:space="preserve">− сокращения, например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USA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63263">
        <w:rPr>
          <w:rFonts w:ascii="Times New Roman" w:hAnsi="Times New Roman" w:cs="Times New Roman"/>
          <w:bCs/>
          <w:sz w:val="24"/>
          <w:szCs w:val="24"/>
        </w:rPr>
        <w:t>-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TV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Pr="00263263">
        <w:rPr>
          <w:rFonts w:ascii="Times New Roman" w:hAnsi="Times New Roman" w:cs="Times New Roman"/>
          <w:bCs/>
          <w:sz w:val="24"/>
          <w:szCs w:val="24"/>
        </w:rPr>
        <w:t>-</w:t>
      </w:r>
      <w:r w:rsidRPr="00263263">
        <w:rPr>
          <w:rFonts w:ascii="Times New Roman" w:hAnsi="Times New Roman" w:cs="Times New Roman"/>
          <w:bCs/>
          <w:sz w:val="24"/>
          <w:szCs w:val="24"/>
          <w:lang w:val="en-US"/>
        </w:rPr>
        <w:t>rom</w:t>
      </w:r>
      <w:r w:rsidRPr="00263263">
        <w:rPr>
          <w:rFonts w:ascii="Times New Roman" w:hAnsi="Times New Roman" w:cs="Times New Roman"/>
          <w:bCs/>
          <w:sz w:val="24"/>
          <w:szCs w:val="24"/>
        </w:rPr>
        <w:t>, считаются как одно слово.</w:t>
      </w:r>
    </w:p>
    <w:p w:rsidR="00615EF2" w:rsidRPr="00263263" w:rsidRDefault="00615EF2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sectPr w:rsidR="00615EF2" w:rsidRPr="00263263" w:rsidSect="00615E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2"/>
    <w:rsid w:val="00191F56"/>
    <w:rsid w:val="00263263"/>
    <w:rsid w:val="0033194D"/>
    <w:rsid w:val="003F74AD"/>
    <w:rsid w:val="00573F5A"/>
    <w:rsid w:val="00615EF2"/>
    <w:rsid w:val="006D025C"/>
    <w:rsid w:val="008D1C7E"/>
    <w:rsid w:val="00B9134E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3</cp:revision>
  <dcterms:created xsi:type="dcterms:W3CDTF">2012-09-26T05:31:00Z</dcterms:created>
  <dcterms:modified xsi:type="dcterms:W3CDTF">2012-09-26T13:03:00Z</dcterms:modified>
</cp:coreProperties>
</file>